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3E012" w14:textId="0D8997ED" w:rsidR="00997F87" w:rsidRPr="00997F87" w:rsidRDefault="00997F87" w:rsidP="00997F87">
      <w:pPr>
        <w:spacing w:after="0" w:line="240" w:lineRule="auto"/>
        <w:textAlignment w:val="baseline"/>
        <w:outlineLvl w:val="0"/>
        <w:rPr>
          <w:rFonts w:ascii="Book Antiqua" w:eastAsia="Times New Roman" w:hAnsi="Book Antiqua" w:cs="Times New Roman"/>
          <w:b/>
          <w:bCs/>
          <w:color w:val="0A1633"/>
          <w:kern w:val="36"/>
          <w:sz w:val="48"/>
          <w:szCs w:val="48"/>
          <w:lang w:eastAsia="en-AU"/>
        </w:rPr>
      </w:pPr>
      <w:r w:rsidRPr="00997F87">
        <w:rPr>
          <w:rFonts w:ascii="inherit" w:eastAsia="Times New Roman" w:hAnsi="inherit" w:cs="Times New Roman"/>
          <w:noProof/>
          <w:sz w:val="27"/>
          <w:szCs w:val="27"/>
          <w:lang w:eastAsia="en-AU"/>
        </w:rPr>
        <w:drawing>
          <wp:anchor distT="0" distB="0" distL="114300" distR="114300" simplePos="0" relativeHeight="251658240" behindDoc="0" locked="0" layoutInCell="1" allowOverlap="1" wp14:anchorId="5A497B16" wp14:editId="2FFAD7D6">
            <wp:simplePos x="0" y="0"/>
            <wp:positionH relativeFrom="column">
              <wp:posOffset>3409950</wp:posOffset>
            </wp:positionH>
            <wp:positionV relativeFrom="page">
              <wp:posOffset>1571625</wp:posOffset>
            </wp:positionV>
            <wp:extent cx="3571875" cy="2009775"/>
            <wp:effectExtent l="0" t="0" r="9525" b="9525"/>
            <wp:wrapSquare wrapText="bothSides"/>
            <wp:docPr id="1" name="Picture 1" descr="Nossal High School student Ryan Wijaya says there is more to his school than high A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sal High School student Ryan Wijaya says there is more to his school than high ATA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AFBEF18" wp14:editId="19DD4C1F">
            <wp:simplePos x="0" y="0"/>
            <wp:positionH relativeFrom="column">
              <wp:posOffset>-70485</wp:posOffset>
            </wp:positionH>
            <wp:positionV relativeFrom="page">
              <wp:posOffset>104775</wp:posOffset>
            </wp:positionV>
            <wp:extent cx="2428875" cy="906780"/>
            <wp:effectExtent l="0" t="0" r="9525" b="762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7F87">
        <w:rPr>
          <w:rFonts w:ascii="Book Antiqua" w:eastAsia="Times New Roman" w:hAnsi="Book Antiqua" w:cs="Times New Roman"/>
          <w:b/>
          <w:bCs/>
          <w:color w:val="0A1633"/>
          <w:kern w:val="36"/>
          <w:sz w:val="48"/>
          <w:szCs w:val="48"/>
          <w:lang w:eastAsia="en-AU"/>
        </w:rPr>
        <w:t>Elite selective high schools deliver only small ATAR gains</w:t>
      </w:r>
    </w:p>
    <w:p w14:paraId="2952F1E2" w14:textId="09C1BE74" w:rsidR="00997F87" w:rsidRPr="00997F87" w:rsidRDefault="00997F87" w:rsidP="00997F87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AU"/>
        </w:rPr>
      </w:pPr>
      <w:r w:rsidRPr="00997F87">
        <w:rPr>
          <w:rFonts w:asciiTheme="majorHAnsi" w:eastAsia="Times New Roman" w:hAnsiTheme="majorHAnsi" w:cstheme="majorHAnsi"/>
          <w:bdr w:val="none" w:sz="0" w:space="0" w:color="auto" w:frame="1"/>
          <w:lang w:eastAsia="en-AU"/>
        </w:rPr>
        <w:t>July 13</w:t>
      </w:r>
      <w:r w:rsidRPr="00997F87">
        <w:rPr>
          <w:rFonts w:asciiTheme="majorHAnsi" w:eastAsia="Times New Roman" w:hAnsiTheme="majorHAnsi" w:cstheme="majorHAnsi"/>
          <w:bdr w:val="none" w:sz="0" w:space="0" w:color="auto" w:frame="1"/>
          <w:lang w:eastAsia="en-AU"/>
        </w:rPr>
        <w:t>, 2018</w:t>
      </w:r>
    </w:p>
    <w:p w14:paraId="64E2CDBB" w14:textId="77777777" w:rsidR="00997F87" w:rsidRDefault="00997F87" w:rsidP="00997F87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AU"/>
        </w:rPr>
      </w:pPr>
      <w:r w:rsidRPr="00997F87">
        <w:rPr>
          <w:rFonts w:asciiTheme="majorHAnsi" w:eastAsia="Times New Roman" w:hAnsiTheme="majorHAnsi" w:cstheme="majorHAnsi"/>
          <w:lang w:eastAsia="en-AU"/>
        </w:rPr>
        <w:t>Selective-entry schools only marginally improve students' ATARs according to new research that questions whether elite state schools boost academic performance.</w:t>
      </w:r>
    </w:p>
    <w:p w14:paraId="66151218" w14:textId="0BEF39B8" w:rsidR="00997F87" w:rsidRPr="00997F87" w:rsidRDefault="00997F87" w:rsidP="00997F87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AU"/>
        </w:rPr>
      </w:pPr>
      <w:r w:rsidRPr="00997F87">
        <w:rPr>
          <w:rFonts w:asciiTheme="majorHAnsi" w:eastAsia="Times New Roman" w:hAnsiTheme="majorHAnsi" w:cstheme="majorHAnsi"/>
          <w:lang w:eastAsia="en-AU"/>
        </w:rPr>
        <w:t>Students at selective-entry high schools achieve ATARs that are at most two points higher, on average, than similar students elsewhere.</w:t>
      </w:r>
    </w:p>
    <w:p w14:paraId="516409BF" w14:textId="52D03B1E" w:rsidR="00997F87" w:rsidRPr="00997F87" w:rsidRDefault="00997F87" w:rsidP="00997F87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AU"/>
        </w:rPr>
      </w:pPr>
      <w:r w:rsidRPr="00997F87">
        <w:rPr>
          <w:rFonts w:asciiTheme="majorHAnsi" w:eastAsia="Times New Roman" w:hAnsiTheme="majorHAnsi" w:cstheme="majorHAnsi"/>
          <w:lang w:eastAsia="en-AU"/>
        </w:rPr>
        <w:t>The University of Melbourne research suggests that high-achieving students will do well at any school.</w:t>
      </w:r>
    </w:p>
    <w:p w14:paraId="2CC50615" w14:textId="3F18C4F9" w:rsidR="00997F87" w:rsidRPr="00997F87" w:rsidRDefault="00997F87" w:rsidP="00997F87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AU"/>
        </w:rPr>
      </w:pPr>
      <w:r w:rsidRPr="00997F87">
        <w:rPr>
          <w:rFonts w:asciiTheme="majorHAnsi" w:eastAsia="Times New Roman" w:hAnsiTheme="majorHAnsi" w:cstheme="maj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3B5242" wp14:editId="6AF034B4">
                <wp:simplePos x="0" y="0"/>
                <wp:positionH relativeFrom="column">
                  <wp:posOffset>3409950</wp:posOffset>
                </wp:positionH>
                <wp:positionV relativeFrom="page">
                  <wp:posOffset>3581400</wp:posOffset>
                </wp:positionV>
                <wp:extent cx="357187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300E" w14:textId="0FEE9490" w:rsidR="00997F87" w:rsidRPr="00997F87" w:rsidRDefault="00997F87" w:rsidP="00997F87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sz w:val="16"/>
                                <w:szCs w:val="16"/>
                                <w:lang w:eastAsia="en-AU"/>
                              </w:rPr>
                            </w:pPr>
                            <w:r w:rsidRPr="00997F87">
                              <w:rPr>
                                <w:rFonts w:ascii="inherit" w:eastAsia="Times New Roman" w:hAnsi="inherit" w:cs="Times New Roman"/>
                                <w:sz w:val="16"/>
                                <w:szCs w:val="16"/>
                                <w:bdr w:val="none" w:sz="0" w:space="0" w:color="auto" w:frame="1"/>
                                <w:lang w:eastAsia="en-AU"/>
                              </w:rPr>
                              <w:t>Nossal High School student Ryan Wijaya says there is more to his school than high ATARs</w:t>
                            </w:r>
                            <w:r w:rsidRPr="00997F87">
                              <w:rPr>
                                <w:rFonts w:ascii="inherit" w:eastAsia="Times New Roman" w:hAnsi="inherit" w:cs="Times New Roman"/>
                                <w:sz w:val="16"/>
                                <w:szCs w:val="16"/>
                                <w:bdr w:val="none" w:sz="0" w:space="0" w:color="auto" w:frame="1"/>
                                <w:lang w:eastAsia="en-AU"/>
                              </w:rPr>
                              <w:t xml:space="preserve">   </w:t>
                            </w:r>
                            <w:r w:rsidRPr="00997F87">
                              <w:rPr>
                                <w:rFonts w:ascii="inherit" w:eastAsia="Times New Roman" w:hAnsi="inherit" w:cs="Times New Roman"/>
                                <w:i/>
                                <w:iCs/>
                                <w:caps/>
                                <w:color w:val="707070"/>
                                <w:sz w:val="16"/>
                                <w:szCs w:val="16"/>
                                <w:bdr w:val="none" w:sz="0" w:space="0" w:color="auto" w:frame="1"/>
                                <w:lang w:eastAsia="en-AU"/>
                              </w:rPr>
                              <w:t>CREDIT:CHRIS HOPKINS</w:t>
                            </w:r>
                          </w:p>
                          <w:p w14:paraId="1DF63E00" w14:textId="6C2CCD49" w:rsidR="00997F87" w:rsidRDefault="00997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B5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5pt;margin-top:282pt;width:281.2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">
                <v:textbox>
                  <w:txbxContent>
                    <w:p w14:paraId="76EA300E" w14:textId="0FEE9490" w:rsidR="00997F87" w:rsidRPr="00997F87" w:rsidRDefault="00997F87" w:rsidP="00997F87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sz w:val="16"/>
                          <w:szCs w:val="16"/>
                          <w:lang w:eastAsia="en-AU"/>
                        </w:rPr>
                      </w:pPr>
                      <w:r w:rsidRPr="00997F87">
                        <w:rPr>
                          <w:rFonts w:ascii="inherit" w:eastAsia="Times New Roman" w:hAnsi="inherit" w:cs="Times New Roman"/>
                          <w:sz w:val="16"/>
                          <w:szCs w:val="16"/>
                          <w:bdr w:val="none" w:sz="0" w:space="0" w:color="auto" w:frame="1"/>
                          <w:lang w:eastAsia="en-AU"/>
                        </w:rPr>
                        <w:t>Nossal High School student Ryan Wijaya says there is more to his school than high ATARs</w:t>
                      </w:r>
                      <w:r w:rsidRPr="00997F87">
                        <w:rPr>
                          <w:rFonts w:ascii="inherit" w:eastAsia="Times New Roman" w:hAnsi="inherit" w:cs="Times New Roman"/>
                          <w:sz w:val="16"/>
                          <w:szCs w:val="16"/>
                          <w:bdr w:val="none" w:sz="0" w:space="0" w:color="auto" w:frame="1"/>
                          <w:lang w:eastAsia="en-AU"/>
                        </w:rPr>
                        <w:t xml:space="preserve">   </w:t>
                      </w:r>
                      <w:r w:rsidRPr="00997F87">
                        <w:rPr>
                          <w:rFonts w:ascii="inherit" w:eastAsia="Times New Roman" w:hAnsi="inherit" w:cs="Times New Roman"/>
                          <w:i/>
                          <w:iCs/>
                          <w:caps/>
                          <w:color w:val="707070"/>
                          <w:sz w:val="16"/>
                          <w:szCs w:val="16"/>
                          <w:bdr w:val="none" w:sz="0" w:space="0" w:color="auto" w:frame="1"/>
                          <w:lang w:eastAsia="en-AU"/>
                        </w:rPr>
                        <w:t>CREDIT:CHRIS HOPKINS</w:t>
                      </w:r>
                    </w:p>
                    <w:p w14:paraId="1DF63E00" w14:textId="6C2CCD49" w:rsidR="00997F87" w:rsidRDefault="00997F87"/>
                  </w:txbxContent>
                </v:textbox>
                <w10:wrap type="square" anchory="page"/>
              </v:shape>
            </w:pict>
          </mc:Fallback>
        </mc:AlternateContent>
      </w:r>
      <w:r w:rsidRPr="00997F87">
        <w:rPr>
          <w:rFonts w:asciiTheme="majorHAnsi" w:eastAsia="Times New Roman" w:hAnsiTheme="majorHAnsi" w:cstheme="majorHAnsi"/>
          <w:lang w:eastAsia="en-AU"/>
        </w:rPr>
        <w:t>“Our results point to small effects in terms of university entrance ranks,” it said.</w:t>
      </w:r>
    </w:p>
    <w:p w14:paraId="562900CC" w14:textId="1491F961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 xml:space="preserve">Researchers Brendan </w:t>
      </w:r>
      <w:proofErr w:type="spellStart"/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Houng</w:t>
      </w:r>
      <w:proofErr w:type="spellEnd"/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 xml:space="preserve"> and Chris Ryan from the Melbourne Institute of Applied Economic and Social Research tracked the performance of two groups of students who sat entrance exams for selective-entry state high schools.</w:t>
      </w:r>
    </w:p>
    <w:p w14:paraId="7E10638E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One group was offered year 9 spots at the sought-after schools, while the other group missed out or turned down their offer.</w:t>
      </w:r>
    </w:p>
    <w:p w14:paraId="55C8296F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All students achieved similar NAPLAN results in years 7 and 9, were highly motivated and were disproportionately from immigrant and advantaged socio-economic backgrounds.</w:t>
      </w:r>
    </w:p>
    <w:p w14:paraId="7AEA620F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 xml:space="preserve">Mr </w:t>
      </w:r>
      <w:proofErr w:type="spellStart"/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Houng</w:t>
      </w:r>
      <w:proofErr w:type="spellEnd"/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 xml:space="preserve"> hoped his research would lead to a less narrow focus on academic achievement at selective-entry schools.</w:t>
      </w:r>
    </w:p>
    <w:p w14:paraId="0CC0D862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"One might easily think that selective schools might be more successful in helping students achieve higher ATARs, simply for the fact that on average, only high-ability students enter these schools," he said.</w:t>
      </w:r>
    </w:p>
    <w:p w14:paraId="5D39CFB0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"But this is a form of sorting that we economists call a 'selection effect'."</w:t>
      </w:r>
    </w:p>
    <w:p w14:paraId="0DE17399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While two ATAR points doesn’t sound like much, the researchers noted it could be the difference between being accepted into a student's desired university course or missing out.</w:t>
      </w:r>
    </w:p>
    <w:p w14:paraId="1D1C7433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 xml:space="preserve">There are four selective-entry high schools in Victoria: Melbourne High School, </w:t>
      </w:r>
      <w:proofErr w:type="spellStart"/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Mac.Robertson</w:t>
      </w:r>
      <w:proofErr w:type="spellEnd"/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 xml:space="preserve"> Girls' High School, Nossal High School and Suzanne Cory High School.</w:t>
      </w:r>
    </w:p>
    <w:p w14:paraId="67A2842B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While selective-entry schools consistently achieve some of the state's top VCE results, they have been criticised for draining neighbouring schools of their brightest and often socio-economically advantaged students. Some academics believe they are compounding inequity in the education system.</w:t>
      </w:r>
    </w:p>
    <w:p w14:paraId="60B555F0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Ryan Wijaya, a year 12 student at Nossal High School, said grades played a minor role in his decision to move to a selective-entry school.</w:t>
      </w:r>
    </w:p>
    <w:p w14:paraId="27AEBCBE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The Victorian Student Representative Council executive member was attracted to Nossal High because he saw how happy his older brother was at the school.</w:t>
      </w:r>
    </w:p>
    <w:p w14:paraId="758B95B8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"That's all I wanted from school," he said. "I just wanted to be happy."</w:t>
      </w:r>
    </w:p>
    <w:p w14:paraId="06FBA5BD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He also likes working alongside like-minded students, who are ambitious and understand the privilege of attending the popular school in Melbourne's south-east.</w:t>
      </w:r>
    </w:p>
    <w:p w14:paraId="7F11FABB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The 18-year-old said while the research focused on ATARs, it ignored all the important things students learn at school.</w:t>
      </w:r>
    </w:p>
    <w:p w14:paraId="6FCCC52D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"You also have to take into account a student's wellbeing and growth, their happiness, stress levels and support," he said.</w:t>
      </w:r>
    </w:p>
    <w:p w14:paraId="1DB54942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"Two points extra is great, but what is also great is the process to get there."</w:t>
      </w:r>
    </w:p>
    <w:p w14:paraId="4EC830D5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 xml:space="preserve">He's not sure what he wants to do when he's </w:t>
      </w:r>
      <w:proofErr w:type="gramStart"/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older, but</w:t>
      </w:r>
      <w:proofErr w:type="gramEnd"/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 xml:space="preserve"> is considering studying physiotherapy or working as a pastor at his church.</w:t>
      </w:r>
    </w:p>
    <w:p w14:paraId="71063CA2" w14:textId="77777777" w:rsidR="00997F87" w:rsidRP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A Victorian Education Department spokesman said the study highlighted the value of Victoria's network of select-entry schools.</w:t>
      </w:r>
    </w:p>
    <w:p w14:paraId="17510A37" w14:textId="521CB35C" w:rsidR="00997F87" w:rsidRDefault="00997F87" w:rsidP="00997F87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Theme="majorHAnsi" w:eastAsia="Times New Roman" w:hAnsiTheme="majorHAnsi" w:cstheme="majorHAnsi"/>
          <w:color w:val="0A1633"/>
          <w:lang w:eastAsia="en-AU"/>
        </w:rPr>
        <w:t>“In addition to raising educational outcomes, Victoria’s selective-entry schools provide supportive environments where high-achieving students are challenged academically and are able to mix with students from all walks of life, further enriching their secondary school experience," he said.</w:t>
      </w:r>
    </w:p>
    <w:p w14:paraId="701DFC22" w14:textId="78CC6781" w:rsidR="00997F87" w:rsidRPr="00997F87" w:rsidRDefault="00997F87" w:rsidP="00997F87">
      <w:pPr>
        <w:shd w:val="clear" w:color="auto" w:fill="FFFFFF"/>
        <w:spacing w:after="0" w:line="240" w:lineRule="auto"/>
        <w:jc w:val="right"/>
        <w:textAlignment w:val="baseline"/>
        <w:rPr>
          <w:rFonts w:asciiTheme="majorHAnsi" w:eastAsia="Times New Roman" w:hAnsiTheme="majorHAnsi" w:cstheme="majorHAnsi"/>
          <w:color w:val="0A1633"/>
          <w:lang w:eastAsia="en-AU"/>
        </w:rPr>
      </w:pPr>
      <w:r w:rsidRPr="00997F87">
        <w:rPr>
          <w:rFonts w:ascii="inherit" w:eastAsia="Times New Roman" w:hAnsi="inherit" w:cs="Times New Roman"/>
          <w:noProof/>
          <w:sz w:val="24"/>
          <w:szCs w:val="24"/>
          <w:lang w:eastAsia="en-AU"/>
        </w:rPr>
        <w:drawing>
          <wp:inline distT="0" distB="0" distL="0" distR="0" wp14:anchorId="7DA00C58" wp14:editId="00067D90">
            <wp:extent cx="685800" cy="685800"/>
            <wp:effectExtent l="0" t="0" r="0" b="0"/>
            <wp:docPr id="2" name="Picture 2" descr="Henrietta C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rietta C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EA00F" w14:textId="77777777" w:rsidR="00997F87" w:rsidRPr="00997F87" w:rsidRDefault="00997F87" w:rsidP="00997F87">
      <w:pPr>
        <w:spacing w:after="0" w:line="240" w:lineRule="auto"/>
        <w:jc w:val="right"/>
        <w:textAlignment w:val="baseline"/>
        <w:outlineLvl w:val="4"/>
        <w:rPr>
          <w:rFonts w:ascii="inherit" w:eastAsia="Times New Roman" w:hAnsi="inherit" w:cs="Times New Roman"/>
          <w:b/>
          <w:bCs/>
          <w:color w:val="232323"/>
          <w:sz w:val="23"/>
          <w:szCs w:val="23"/>
          <w:lang w:eastAsia="en-AU"/>
        </w:rPr>
      </w:pPr>
      <w:r w:rsidRPr="00997F87">
        <w:rPr>
          <w:rFonts w:ascii="inherit" w:eastAsia="Times New Roman" w:hAnsi="inherit" w:cs="Times New Roman"/>
          <w:b/>
          <w:bCs/>
          <w:color w:val="232323"/>
          <w:sz w:val="23"/>
          <w:szCs w:val="23"/>
          <w:lang w:eastAsia="en-AU"/>
        </w:rPr>
        <w:t>By </w:t>
      </w:r>
      <w:hyperlink r:id="rId8" w:tooltip="Articles by Henrietta Cook" w:history="1">
        <w:r w:rsidRPr="00997F87">
          <w:rPr>
            <w:rFonts w:ascii="inherit" w:eastAsia="Times New Roman" w:hAnsi="inherit" w:cs="Times New Roman"/>
            <w:b/>
            <w:bCs/>
            <w:color w:val="096DD2"/>
            <w:sz w:val="23"/>
            <w:szCs w:val="23"/>
            <w:u w:val="single"/>
            <w:bdr w:val="none" w:sz="0" w:space="0" w:color="auto" w:frame="1"/>
            <w:lang w:eastAsia="en-AU"/>
          </w:rPr>
          <w:t>Henrietta Cook</w:t>
        </w:r>
      </w:hyperlink>
      <w:bookmarkStart w:id="0" w:name="_GoBack"/>
      <w:bookmarkEnd w:id="0"/>
    </w:p>
    <w:sectPr w:rsidR="00997F87" w:rsidRPr="00997F87" w:rsidSect="00997F87">
      <w:pgSz w:w="11906" w:h="16838"/>
      <w:pgMar w:top="720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32E61"/>
    <w:multiLevelType w:val="multilevel"/>
    <w:tmpl w:val="01B6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87"/>
    <w:rsid w:val="00934415"/>
    <w:rsid w:val="0099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7476"/>
  <w15:chartTrackingRefBased/>
  <w15:docId w15:val="{4EE750E1-177C-4815-8D3F-A7DB85E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997F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87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997F8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97F87"/>
    <w:rPr>
      <w:color w:val="0000FF"/>
      <w:u w:val="single"/>
    </w:rPr>
  </w:style>
  <w:style w:type="character" w:customStyle="1" w:styleId="2xeth">
    <w:name w:val="_2xeth"/>
    <w:basedOn w:val="DefaultParagraphFont"/>
    <w:rsid w:val="00997F87"/>
  </w:style>
  <w:style w:type="paragraph" w:styleId="NormalWeb">
    <w:name w:val="Normal (Web)"/>
    <w:basedOn w:val="Normal"/>
    <w:uiPriority w:val="99"/>
    <w:semiHidden/>
    <w:unhideWhenUsed/>
    <w:rsid w:val="0099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2li3p">
    <w:name w:val="_2li3p"/>
    <w:basedOn w:val="DefaultParagraphFont"/>
    <w:rsid w:val="00997F87"/>
  </w:style>
  <w:style w:type="character" w:styleId="HTMLCite">
    <w:name w:val="HTML Cite"/>
    <w:basedOn w:val="DefaultParagraphFont"/>
    <w:uiPriority w:val="99"/>
    <w:semiHidden/>
    <w:unhideWhenUsed/>
    <w:rsid w:val="00997F87"/>
    <w:rPr>
      <w:i/>
      <w:iCs/>
    </w:rPr>
  </w:style>
  <w:style w:type="character" w:customStyle="1" w:styleId="30roc">
    <w:name w:val="_30roc"/>
    <w:basedOn w:val="DefaultParagraphFont"/>
    <w:rsid w:val="0099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5903">
          <w:marLeft w:val="0"/>
          <w:marRight w:val="0"/>
          <w:marTop w:val="0"/>
          <w:marBottom w:val="0"/>
          <w:divBdr>
            <w:top w:val="single" w:sz="6" w:space="12" w:color="D7DBE3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21076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D7DBE3"/>
                <w:bottom w:val="none" w:sz="0" w:space="0" w:color="auto"/>
                <w:right w:val="none" w:sz="0" w:space="0" w:color="auto"/>
              </w:divBdr>
              <w:divsChild>
                <w:div w:id="109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49268">
          <w:marLeft w:val="0"/>
          <w:marRight w:val="0"/>
          <w:marTop w:val="0"/>
          <w:marBottom w:val="60"/>
          <w:divBdr>
            <w:top w:val="single" w:sz="6" w:space="12" w:color="D7DBE3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1394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04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oday.com.au/by/henrietta-cook-hvex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 Slywka</dc:creator>
  <cp:keywords/>
  <dc:description/>
  <cp:lastModifiedBy>Juliea Slywka</cp:lastModifiedBy>
  <cp:revision>1</cp:revision>
  <dcterms:created xsi:type="dcterms:W3CDTF">2019-10-28T20:37:00Z</dcterms:created>
  <dcterms:modified xsi:type="dcterms:W3CDTF">2019-10-28T20:46:00Z</dcterms:modified>
</cp:coreProperties>
</file>